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5A" w:rsidRPr="00DC735A" w:rsidRDefault="00DC735A" w:rsidP="00DC73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735A">
        <w:rPr>
          <w:rFonts w:ascii="Times New Roman" w:eastAsia="Times New Roman" w:hAnsi="Times New Roman" w:cs="Times New Roman"/>
          <w:b/>
          <w:bCs/>
          <w:sz w:val="24"/>
          <w:szCs w:val="24"/>
        </w:rPr>
        <w:t>OPERATING SURPLUS/DEFICIT POLICY</w:t>
      </w:r>
      <w:r w:rsidRPr="00DC735A">
        <w:rPr>
          <w:rFonts w:ascii="Times New Roman" w:eastAsia="Times New Roman" w:hAnsi="Times New Roman" w:cs="Times New Roman"/>
          <w:sz w:val="24"/>
          <w:szCs w:val="24"/>
        </w:rPr>
        <w:t xml:space="preserve"> – School districts were instructed by the BC government to create its own policy that governs operating surplus and deficit funds. The Board has entered into a 30-day consultation period regarding its draft Operating Surplus/Deficit Policy. The public will now have the opportunity to provide feedback by the Friday, June 22, 2018 deadline.</w:t>
      </w:r>
    </w:p>
    <w:p w:rsidR="00DC735A" w:rsidRPr="00DC735A" w:rsidRDefault="00DC735A" w:rsidP="00DC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DC7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Draft Surplus and Deficit Policy</w:t>
        </w:r>
      </w:hyperlink>
    </w:p>
    <w:p w:rsidR="00DC735A" w:rsidRPr="00DC735A" w:rsidRDefault="00DC735A" w:rsidP="00DC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5A">
        <w:rPr>
          <w:rFonts w:ascii="Times New Roman" w:eastAsia="Times New Roman" w:hAnsi="Times New Roman" w:cs="Times New Roman"/>
          <w:sz w:val="24"/>
          <w:szCs w:val="24"/>
        </w:rPr>
        <w:t xml:space="preserve">Questions, comments and feedback can be emailed to </w:t>
      </w:r>
      <w:hyperlink r:id="rId6" w:history="1">
        <w:r w:rsidRPr="00DC7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yourvoice@sd68.bc.ca</w:t>
        </w:r>
      </w:hyperlink>
      <w:r w:rsidRPr="00DC735A">
        <w:rPr>
          <w:rFonts w:ascii="Times New Roman" w:eastAsia="Times New Roman" w:hAnsi="Times New Roman" w:cs="Times New Roman"/>
          <w:sz w:val="24"/>
          <w:szCs w:val="24"/>
        </w:rPr>
        <w:t xml:space="preserve"> or mailed to:</w:t>
      </w:r>
      <w:bookmarkStart w:id="0" w:name="_GoBack"/>
      <w:bookmarkEnd w:id="0"/>
    </w:p>
    <w:p w:rsidR="00DC735A" w:rsidRPr="00DC735A" w:rsidRDefault="00DC735A" w:rsidP="00DC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5A">
        <w:rPr>
          <w:rFonts w:ascii="Times New Roman" w:eastAsia="Times New Roman" w:hAnsi="Times New Roman" w:cs="Times New Roman"/>
          <w:sz w:val="24"/>
          <w:szCs w:val="24"/>
        </w:rPr>
        <w:t>Surplus and Deficit Policy Feedback</w:t>
      </w:r>
    </w:p>
    <w:p w:rsidR="00DC735A" w:rsidRPr="00DC735A" w:rsidRDefault="00DC735A" w:rsidP="00DC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735A">
        <w:rPr>
          <w:rFonts w:ascii="Times New Roman" w:eastAsia="Times New Roman" w:hAnsi="Times New Roman" w:cs="Times New Roman"/>
          <w:sz w:val="24"/>
          <w:szCs w:val="24"/>
        </w:rPr>
        <w:t>c/o</w:t>
      </w:r>
      <w:proofErr w:type="gramEnd"/>
      <w:r w:rsidRPr="00DC735A">
        <w:rPr>
          <w:rFonts w:ascii="Times New Roman" w:eastAsia="Times New Roman" w:hAnsi="Times New Roman" w:cs="Times New Roman"/>
          <w:sz w:val="24"/>
          <w:szCs w:val="24"/>
        </w:rPr>
        <w:t xml:space="preserve"> Nanaimo Ladysmith Public Schools</w:t>
      </w:r>
    </w:p>
    <w:p w:rsidR="00DC735A" w:rsidRPr="00DC735A" w:rsidRDefault="00DC735A" w:rsidP="00DC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5A">
        <w:rPr>
          <w:rFonts w:ascii="Times New Roman" w:eastAsia="Times New Roman" w:hAnsi="Times New Roman" w:cs="Times New Roman"/>
          <w:sz w:val="24"/>
          <w:szCs w:val="24"/>
        </w:rPr>
        <w:t xml:space="preserve">395 </w:t>
      </w:r>
      <w:proofErr w:type="spellStart"/>
      <w:r w:rsidRPr="00DC735A">
        <w:rPr>
          <w:rFonts w:ascii="Times New Roman" w:eastAsia="Times New Roman" w:hAnsi="Times New Roman" w:cs="Times New Roman"/>
          <w:sz w:val="24"/>
          <w:szCs w:val="24"/>
        </w:rPr>
        <w:t>Wakesiah</w:t>
      </w:r>
      <w:proofErr w:type="spellEnd"/>
      <w:r w:rsidRPr="00DC735A">
        <w:rPr>
          <w:rFonts w:ascii="Times New Roman" w:eastAsia="Times New Roman" w:hAnsi="Times New Roman" w:cs="Times New Roman"/>
          <w:sz w:val="24"/>
          <w:szCs w:val="24"/>
        </w:rPr>
        <w:t xml:space="preserve"> Avenue</w:t>
      </w:r>
    </w:p>
    <w:p w:rsidR="00DC735A" w:rsidRPr="00DC735A" w:rsidRDefault="00DC735A" w:rsidP="00DC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5A">
        <w:rPr>
          <w:rFonts w:ascii="Times New Roman" w:eastAsia="Times New Roman" w:hAnsi="Times New Roman" w:cs="Times New Roman"/>
          <w:sz w:val="24"/>
          <w:szCs w:val="24"/>
        </w:rPr>
        <w:t>Nanaimo, B.C.</w:t>
      </w:r>
    </w:p>
    <w:p w:rsidR="00DC735A" w:rsidRPr="00DC735A" w:rsidRDefault="00DC735A" w:rsidP="00DC7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5A">
        <w:rPr>
          <w:rFonts w:ascii="Times New Roman" w:eastAsia="Times New Roman" w:hAnsi="Times New Roman" w:cs="Times New Roman"/>
          <w:sz w:val="24"/>
          <w:szCs w:val="24"/>
        </w:rPr>
        <w:t>V9R 3K6</w:t>
      </w:r>
    </w:p>
    <w:p w:rsidR="00BE3980" w:rsidRDefault="00BE3980"/>
    <w:sectPr w:rsidR="00BE3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925D3"/>
    <w:multiLevelType w:val="multilevel"/>
    <w:tmpl w:val="8CDE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5A"/>
    <w:rsid w:val="00BE3980"/>
    <w:rsid w:val="00DC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2664F"/>
  <w15:chartTrackingRefBased/>
  <w15:docId w15:val="{9F73AA32-F154-4AC0-99D0-965EA5E0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rvoice@sd68.bc.ca" TargetMode="External"/><Relationship Id="rId5" Type="http://schemas.openxmlformats.org/officeDocument/2006/relationships/hyperlink" Target="http://www.sd68.bc.ca/wp-content/uploads/2017-18/AS-Operating-Surplus-Deficit-Policy-Regular-Board-May-23-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68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Hasenauer</dc:creator>
  <cp:keywords/>
  <dc:description/>
  <cp:lastModifiedBy>Jeff Hasenauer</cp:lastModifiedBy>
  <cp:revision>1</cp:revision>
  <dcterms:created xsi:type="dcterms:W3CDTF">2018-05-24T19:58:00Z</dcterms:created>
  <dcterms:modified xsi:type="dcterms:W3CDTF">2018-05-24T19:58:00Z</dcterms:modified>
</cp:coreProperties>
</file>